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9A9" w:rsidRDefault="00ED69A9">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7DAD1FD7" wp14:editId="75AB807A">
                <wp:simplePos x="0" y="0"/>
                <wp:positionH relativeFrom="column">
                  <wp:posOffset>-304800</wp:posOffset>
                </wp:positionH>
                <wp:positionV relativeFrom="paragraph">
                  <wp:posOffset>8255</wp:posOffset>
                </wp:positionV>
                <wp:extent cx="4031615" cy="564515"/>
                <wp:effectExtent l="1270" t="0" r="24765" b="260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1615" cy="564515"/>
                        </a:xfrm>
                        <a:prstGeom prst="rect">
                          <a:avLst/>
                        </a:prstGeom>
                        <a:solidFill>
                          <a:srgbClr val="18216A"/>
                        </a:solidFill>
                        <a:ln>
                          <a:noFill/>
                        </a:ln>
                        <a:effectLst>
                          <a:outerShdw dist="38100" dir="2700000" algn="tl" rotWithShape="0">
                            <a:srgbClr val="000000">
                              <a:alpha val="39999"/>
                            </a:srgbClr>
                          </a:outerShdw>
                        </a:effectLst>
                        <a:extLst>
                          <a:ext uri="{91240B29-F687-4F45-9708-019B960494DF}">
                            <a14:hiddenLine xmlns:a14="http://schemas.microsoft.com/office/drawing/2010/main" w="31750">
                              <a:solidFill>
                                <a:srgbClr val="240078"/>
                              </a:solidFill>
                              <a:miter lim="800000"/>
                              <a:headEnd/>
                              <a:tailEnd/>
                            </a14:hiddenLine>
                          </a:ext>
                        </a:extLst>
                      </wps:spPr>
                      <wps:txbx>
                        <w:txbxContent>
                          <w:p w:rsidR="00ED69A9" w:rsidRDefault="00ED69A9" w:rsidP="00ED69A9">
                            <w:pPr>
                              <w:widowControl w:val="0"/>
                              <w:jc w:val="center"/>
                              <w:rPr>
                                <w:rFonts w:ascii="Arial" w:hAnsi="Arial" w:cs="Arial"/>
                                <w:b/>
                                <w:bCs/>
                                <w:color w:val="FFFFFF"/>
                                <w:sz w:val="44"/>
                                <w:szCs w:val="44"/>
                                <w14:ligatures w14:val="none"/>
                              </w:rPr>
                            </w:pPr>
                            <w:r>
                              <w:rPr>
                                <w:rFonts w:ascii="Arial" w:hAnsi="Arial" w:cs="Arial"/>
                                <w:b/>
                                <w:bCs/>
                                <w:color w:val="FFFFFF"/>
                                <w:sz w:val="44"/>
                                <w:szCs w:val="44"/>
                                <w14:ligatures w14:val="none"/>
                              </w:rPr>
                              <w:t>Attendance and Absence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D1FD7" id="Rectangle 1" o:spid="_x0000_s1026" style="position:absolute;margin-left:-24pt;margin-top:.65pt;width:317.45pt;height:44.4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" fillcolor="#18216a" stroked="f" strokecolor="#240078" strokeweight="2.5pt">
                <v:shadow on="t" color="black" opacity="26213f" origin="-.5,-.5" offset=".74836mm,.74836mm"/>
                <v:textbox inset="2.88pt,2.88pt,2.88pt,2.88pt">
                  <w:txbxContent>
                    <w:p w:rsidR="00ED69A9" w:rsidRDefault="00ED69A9" w:rsidP="00ED69A9">
                      <w:pPr>
                        <w:widowControl w:val="0"/>
                        <w:jc w:val="center"/>
                        <w:rPr>
                          <w:rFonts w:ascii="Arial" w:hAnsi="Arial" w:cs="Arial"/>
                          <w:b/>
                          <w:bCs/>
                          <w:color w:val="FFFFFF"/>
                          <w:sz w:val="44"/>
                          <w:szCs w:val="44"/>
                          <w14:ligatures w14:val="none"/>
                        </w:rPr>
                      </w:pPr>
                      <w:r>
                        <w:rPr>
                          <w:rFonts w:ascii="Arial" w:hAnsi="Arial" w:cs="Arial"/>
                          <w:b/>
                          <w:bCs/>
                          <w:color w:val="FFFFFF"/>
                          <w:sz w:val="44"/>
                          <w:szCs w:val="44"/>
                          <w14:ligatures w14:val="none"/>
                        </w:rPr>
                        <w:t>Attendance and Absence</w:t>
                      </w:r>
                    </w:p>
                  </w:txbxContent>
                </v:textbox>
              </v:rect>
            </w:pict>
          </mc:Fallback>
        </mc:AlternateContent>
      </w:r>
    </w:p>
    <w:p w:rsidR="00ED69A9" w:rsidRDefault="00ED69A9"/>
    <w:p w:rsidR="00ED69A9" w:rsidRDefault="00ED69A9"/>
    <w:p w:rsidR="00ED69A9" w:rsidRDefault="00ED69A9">
      <w:bookmarkStart w:id="0" w:name="_GoBack"/>
      <w:bookmarkEnd w:id="0"/>
    </w:p>
    <w:p w:rsidR="00ED69A9" w:rsidRDefault="00ED69A9"/>
    <w:p w:rsidR="00ED69A9" w:rsidRDefault="00ED69A9">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simplePos x="0" y="0"/>
                <wp:positionH relativeFrom="column">
                  <wp:posOffset>0</wp:posOffset>
                </wp:positionH>
                <wp:positionV relativeFrom="paragraph">
                  <wp:posOffset>38735</wp:posOffset>
                </wp:positionV>
                <wp:extent cx="4827270" cy="8467090"/>
                <wp:effectExtent l="254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7270" cy="8467090"/>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D69A9" w:rsidRDefault="00ED69A9" w:rsidP="00ED69A9">
                            <w:pPr>
                              <w:widowControl w:val="0"/>
                              <w:spacing w:before="60" w:after="100" w:line="283" w:lineRule="auto"/>
                              <w:ind w:left="156" w:right="156"/>
                              <w:rPr>
                                <w:rFonts w:ascii="Arial" w:hAnsi="Arial" w:cs="Arial"/>
                                <w:sz w:val="21"/>
                                <w:szCs w:val="21"/>
                                <w14:ligatures w14:val="none"/>
                              </w:rPr>
                            </w:pPr>
                            <w:r>
                              <w:rPr>
                                <w:rFonts w:ascii="Arial" w:hAnsi="Arial" w:cs="Arial"/>
                                <w:b/>
                                <w:bCs/>
                                <w:color w:val="18216A"/>
                                <w:sz w:val="21"/>
                                <w:szCs w:val="21"/>
                                <w14:ligatures w14:val="none"/>
                              </w:rPr>
                              <w:t xml:space="preserve">Attendance </w:t>
                            </w:r>
                            <w:r>
                              <w:rPr>
                                <w:rFonts w:ascii="Arial" w:hAnsi="Arial" w:cs="Arial"/>
                                <w:b/>
                                <w:bCs/>
                                <w:sz w:val="21"/>
                                <w:szCs w:val="21"/>
                                <w14:ligatures w14:val="none"/>
                              </w:rPr>
                              <w:br/>
                            </w:r>
                            <w:r>
                              <w:rPr>
                                <w:rFonts w:ascii="Arial" w:hAnsi="Arial" w:cs="Arial"/>
                                <w:sz w:val="21"/>
                                <w:szCs w:val="21"/>
                                <w14:ligatures w14:val="none"/>
                              </w:rPr>
                              <w:t xml:space="preserve">Excellent attendance is considered necessary for students to be able to reach their potential. Amongst a series of measures, </w:t>
                            </w:r>
                            <w:proofErr w:type="gramStart"/>
                            <w:r>
                              <w:rPr>
                                <w:rFonts w:ascii="Arial" w:hAnsi="Arial" w:cs="Arial"/>
                                <w:sz w:val="21"/>
                                <w:szCs w:val="21"/>
                                <w14:ligatures w14:val="none"/>
                              </w:rPr>
                              <w:t>which  Progress</w:t>
                            </w:r>
                            <w:proofErr w:type="gramEnd"/>
                            <w:r>
                              <w:rPr>
                                <w:rFonts w:ascii="Arial" w:hAnsi="Arial" w:cs="Arial"/>
                                <w:sz w:val="21"/>
                                <w:szCs w:val="21"/>
                                <w14:ligatures w14:val="none"/>
                              </w:rPr>
                              <w:t xml:space="preserve"> Tutors will explain in tutorial sessions, the College has a daily parental absence telephone call policy. Any missed lessons represent ‘lost learning’ which students will be expected to repay in the week immediately after return to College. </w:t>
                            </w:r>
                          </w:p>
                          <w:p w:rsidR="00ED69A9" w:rsidRDefault="00ED69A9" w:rsidP="00ED69A9">
                            <w:pPr>
                              <w:widowControl w:val="0"/>
                              <w:spacing w:before="60" w:after="60" w:line="283" w:lineRule="auto"/>
                              <w:ind w:left="156" w:right="156"/>
                              <w:rPr>
                                <w:rFonts w:ascii="Arial" w:hAnsi="Arial" w:cs="Arial"/>
                                <w:sz w:val="21"/>
                                <w:szCs w:val="21"/>
                                <w14:ligatures w14:val="none"/>
                              </w:rPr>
                            </w:pPr>
                            <w:r>
                              <w:rPr>
                                <w:rFonts w:ascii="Arial" w:hAnsi="Arial" w:cs="Arial"/>
                                <w:sz w:val="21"/>
                                <w:szCs w:val="21"/>
                                <w14:ligatures w14:val="none"/>
                              </w:rPr>
                              <w:t xml:space="preserve">You will be able to see your absences on the attendance section of the Student Portal and it is your responsibility to make sure they are repaid within 1 week of them occurring. You should attend the LRC study pod and ensure that </w:t>
                            </w:r>
                            <w:proofErr w:type="spellStart"/>
                            <w:r>
                              <w:rPr>
                                <w:rFonts w:ascii="Arial" w:hAnsi="Arial" w:cs="Arial"/>
                                <w:sz w:val="21"/>
                                <w:szCs w:val="21"/>
                                <w14:ligatures w14:val="none"/>
                              </w:rPr>
                              <w:t>Mishka</w:t>
                            </w:r>
                            <w:proofErr w:type="spellEnd"/>
                            <w:r>
                              <w:rPr>
                                <w:rFonts w:ascii="Arial" w:hAnsi="Arial" w:cs="Arial"/>
                                <w:sz w:val="21"/>
                                <w:szCs w:val="21"/>
                                <w14:ligatures w14:val="none"/>
                              </w:rPr>
                              <w:t xml:space="preserve"> Fielding records your hours repaid. Work completed should be handed to your relevant class teacher.</w:t>
                            </w:r>
                          </w:p>
                          <w:p w:rsidR="00ED69A9" w:rsidRDefault="00ED69A9" w:rsidP="00ED69A9">
                            <w:pPr>
                              <w:widowControl w:val="0"/>
                              <w:spacing w:before="60" w:after="60" w:line="283" w:lineRule="auto"/>
                              <w:ind w:left="156" w:right="156"/>
                              <w:rPr>
                                <w:rFonts w:ascii="Arial" w:hAnsi="Arial" w:cs="Arial"/>
                                <w:sz w:val="21"/>
                                <w:szCs w:val="21"/>
                                <w14:ligatures w14:val="none"/>
                              </w:rPr>
                            </w:pPr>
                            <w:r>
                              <w:rPr>
                                <w:rFonts w:ascii="Arial" w:hAnsi="Arial" w:cs="Arial"/>
                                <w:sz w:val="21"/>
                                <w:szCs w:val="21"/>
                                <w14:ligatures w14:val="none"/>
                              </w:rPr>
                              <w:t>Full attendance is expected for all parts of your timetable: subject classes, tutor groups, Academic Skills Enhancement and World of Work (WOW) sessions in addition to any support workshops you have been referred to.</w:t>
                            </w:r>
                          </w:p>
                          <w:p w:rsidR="00ED69A9" w:rsidRDefault="00ED69A9" w:rsidP="00ED69A9">
                            <w:pPr>
                              <w:widowControl w:val="0"/>
                              <w:spacing w:before="60" w:after="60" w:line="283" w:lineRule="auto"/>
                              <w:ind w:left="156" w:right="156"/>
                              <w:rPr>
                                <w:rFonts w:ascii="Arial" w:hAnsi="Arial" w:cs="Arial"/>
                                <w:sz w:val="21"/>
                                <w:szCs w:val="21"/>
                                <w14:ligatures w14:val="none"/>
                              </w:rPr>
                            </w:pPr>
                            <w:r>
                              <w:rPr>
                                <w:rFonts w:ascii="Arial" w:hAnsi="Arial" w:cs="Arial"/>
                                <w:sz w:val="21"/>
                                <w:szCs w:val="21"/>
                                <w14:ligatures w14:val="none"/>
                              </w:rPr>
                              <w:t xml:space="preserve">The College believes that the allocation of 14 </w:t>
                            </w:r>
                            <w:proofErr w:type="gramStart"/>
                            <w:r>
                              <w:rPr>
                                <w:rFonts w:ascii="Arial" w:hAnsi="Arial" w:cs="Arial"/>
                                <w:sz w:val="21"/>
                                <w:szCs w:val="21"/>
                                <w14:ligatures w14:val="none"/>
                              </w:rPr>
                              <w:t>weeks</w:t>
                            </w:r>
                            <w:proofErr w:type="gramEnd"/>
                            <w:r>
                              <w:rPr>
                                <w:rFonts w:ascii="Arial" w:hAnsi="Arial" w:cs="Arial"/>
                                <w:sz w:val="21"/>
                                <w:szCs w:val="21"/>
                                <w14:ligatures w14:val="none"/>
                              </w:rPr>
                              <w:t xml:space="preserve"> holiday during the year is sufficient to prevent the need for you to take holidays during the College term. Extended periods of absence undermine your performance and are </w:t>
                            </w:r>
                            <w:r>
                              <w:rPr>
                                <w:rFonts w:ascii="Arial" w:hAnsi="Arial" w:cs="Arial"/>
                                <w:b/>
                                <w:bCs/>
                                <w:sz w:val="21"/>
                                <w:szCs w:val="21"/>
                                <w14:ligatures w14:val="none"/>
                              </w:rPr>
                              <w:t xml:space="preserve">not permitted. </w:t>
                            </w:r>
                            <w:r>
                              <w:rPr>
                                <w:rFonts w:ascii="Arial" w:hAnsi="Arial" w:cs="Arial"/>
                                <w:sz w:val="21"/>
                                <w:szCs w:val="21"/>
                                <w14:ligatures w14:val="none"/>
                              </w:rPr>
                              <w:t>Please do not book holidays without checking the College’s holiday dates.</w:t>
                            </w:r>
                          </w:p>
                          <w:p w:rsidR="00ED69A9" w:rsidRDefault="00ED69A9" w:rsidP="00ED69A9">
                            <w:pPr>
                              <w:widowControl w:val="0"/>
                              <w:spacing w:before="60" w:after="60" w:line="283" w:lineRule="auto"/>
                              <w:ind w:left="156" w:right="156"/>
                              <w:rPr>
                                <w:rFonts w:ascii="Arial" w:hAnsi="Arial" w:cs="Arial"/>
                                <w:sz w:val="21"/>
                                <w:szCs w:val="21"/>
                                <w14:ligatures w14:val="none"/>
                              </w:rPr>
                            </w:pPr>
                            <w:r>
                              <w:rPr>
                                <w:rFonts w:ascii="Arial" w:hAnsi="Arial" w:cs="Arial"/>
                                <w:b/>
                                <w:bCs/>
                                <w:color w:val="18216A"/>
                                <w:sz w:val="21"/>
                                <w:szCs w:val="21"/>
                                <w14:ligatures w14:val="none"/>
                              </w:rPr>
                              <w:t>Absence reporting</w:t>
                            </w:r>
                            <w:r>
                              <w:rPr>
                                <w:rFonts w:ascii="Arial" w:hAnsi="Arial" w:cs="Arial"/>
                                <w:b/>
                                <w:bCs/>
                                <w:sz w:val="21"/>
                                <w:szCs w:val="21"/>
                                <w14:ligatures w14:val="none"/>
                              </w:rPr>
                              <w:br/>
                            </w:r>
                            <w:r>
                              <w:rPr>
                                <w:rFonts w:ascii="Arial" w:hAnsi="Arial" w:cs="Arial"/>
                                <w:sz w:val="21"/>
                                <w:szCs w:val="21"/>
                                <w14:ligatures w14:val="none"/>
                              </w:rPr>
                              <w:t>In the event of illness the College’s absence procedures are:</w:t>
                            </w:r>
                          </w:p>
                          <w:p w:rsidR="00ED69A9" w:rsidRDefault="00ED69A9" w:rsidP="00ED69A9">
                            <w:pPr>
                              <w:widowControl w:val="0"/>
                              <w:spacing w:after="0"/>
                              <w:ind w:left="567" w:right="156" w:hanging="349"/>
                              <w:rPr>
                                <w:rFonts w:ascii="Arial" w:hAnsi="Arial" w:cs="Arial"/>
                                <w:sz w:val="21"/>
                                <w:szCs w:val="21"/>
                                <w14:ligatures w14:val="none"/>
                              </w:rPr>
                            </w:pPr>
                            <w:r>
                              <w:rPr>
                                <w:rFonts w:ascii="Symbol" w:hAnsi="Symbol"/>
                                <w:lang w:val="x-none"/>
                              </w:rPr>
                              <w:t></w:t>
                            </w:r>
                            <w:r>
                              <w:t> </w:t>
                            </w:r>
                            <w:r>
                              <w:rPr>
                                <w:rFonts w:ascii="Arial" w:hAnsi="Arial" w:cs="Arial"/>
                                <w:sz w:val="21"/>
                                <w:szCs w:val="21"/>
                                <w14:ligatures w14:val="none"/>
                              </w:rPr>
                              <w:t>On the first day of absence, between 8am and 10am, a parent/guardian must telephone the College (01204 846215) to give a reason for your absence. In certain circumstances a medical sick note may be required.</w:t>
                            </w:r>
                          </w:p>
                          <w:p w:rsidR="00ED69A9" w:rsidRDefault="00ED69A9" w:rsidP="00ED69A9">
                            <w:pPr>
                              <w:widowControl w:val="0"/>
                              <w:spacing w:after="0"/>
                              <w:ind w:left="567" w:right="156" w:hanging="349"/>
                              <w:rPr>
                                <w:rFonts w:ascii="Arial" w:hAnsi="Arial" w:cs="Arial"/>
                                <w:sz w:val="21"/>
                                <w:szCs w:val="21"/>
                                <w14:ligatures w14:val="none"/>
                              </w:rPr>
                            </w:pPr>
                            <w:r>
                              <w:rPr>
                                <w:rFonts w:ascii="Symbol" w:hAnsi="Symbol"/>
                                <w:lang w:val="x-none"/>
                              </w:rPr>
                              <w:t></w:t>
                            </w:r>
                            <w:r>
                              <w:t> </w:t>
                            </w:r>
                            <w:r>
                              <w:rPr>
                                <w:rFonts w:ascii="Arial" w:hAnsi="Arial" w:cs="Arial"/>
                                <w:sz w:val="21"/>
                                <w:szCs w:val="21"/>
                                <w14:ligatures w14:val="none"/>
                              </w:rPr>
                              <w:t xml:space="preserve">If you are aware of an absence prior to the actual date (essential medical appointments only), you must inform your Progress Tutor and Student Information in advance. Routine dental or medical appointments should be made </w:t>
                            </w:r>
                            <w:r>
                              <w:rPr>
                                <w:rFonts w:ascii="Arial" w:hAnsi="Arial" w:cs="Arial"/>
                                <w:b/>
                                <w:bCs/>
                                <w:sz w:val="21"/>
                                <w:szCs w:val="21"/>
                                <w:u w:val="single"/>
                                <w14:ligatures w14:val="none"/>
                              </w:rPr>
                              <w:t xml:space="preserve">outside </w:t>
                            </w:r>
                            <w:r>
                              <w:rPr>
                                <w:rFonts w:ascii="Arial" w:hAnsi="Arial" w:cs="Arial"/>
                                <w:sz w:val="21"/>
                                <w:szCs w:val="21"/>
                                <w14:ligatures w14:val="none"/>
                              </w:rPr>
                              <w:t>of lesson times.</w:t>
                            </w:r>
                          </w:p>
                          <w:p w:rsidR="00ED69A9" w:rsidRDefault="00ED69A9" w:rsidP="00ED69A9">
                            <w:pPr>
                              <w:widowControl w:val="0"/>
                              <w:spacing w:after="0"/>
                              <w:ind w:left="567" w:right="156" w:hanging="349"/>
                              <w:rPr>
                                <w:rFonts w:ascii="Arial" w:hAnsi="Arial" w:cs="Arial"/>
                                <w:sz w:val="21"/>
                                <w:szCs w:val="21"/>
                                <w14:ligatures w14:val="none"/>
                              </w:rPr>
                            </w:pPr>
                            <w:r>
                              <w:rPr>
                                <w:rFonts w:ascii="Symbol" w:hAnsi="Symbol"/>
                                <w:lang w:val="x-none"/>
                              </w:rPr>
                              <w:t></w:t>
                            </w:r>
                            <w:r>
                              <w:t> </w:t>
                            </w:r>
                            <w:r>
                              <w:rPr>
                                <w:rFonts w:ascii="Arial" w:hAnsi="Arial" w:cs="Arial"/>
                                <w:sz w:val="21"/>
                                <w:szCs w:val="21"/>
                                <w14:ligatures w14:val="none"/>
                              </w:rPr>
                              <w:t>Proof of absence must be shown to the staff at Student Information or your Progress Tutor. If you need to leave College during the day you must go to Student Information and sign out. This is important in terms of Health and Safety we need to know who is in College at any given time.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0;margin-top:3.05pt;width:380.1pt;height:666.7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" filled="f" stroked="f" strokecolor="black [0]" strokeweight="2pt">
                <v:fill opacity="52428f"/>
                <v:textbox inset="2.88pt,2.88pt,2.88pt,2.88pt">
                  <w:txbxContent>
                    <w:p w:rsidR="00ED69A9" w:rsidRDefault="00ED69A9" w:rsidP="00ED69A9">
                      <w:pPr>
                        <w:widowControl w:val="0"/>
                        <w:spacing w:before="60" w:after="100" w:line="283" w:lineRule="auto"/>
                        <w:ind w:left="156" w:right="156"/>
                        <w:rPr>
                          <w:rFonts w:ascii="Arial" w:hAnsi="Arial" w:cs="Arial"/>
                          <w:sz w:val="21"/>
                          <w:szCs w:val="21"/>
                          <w14:ligatures w14:val="none"/>
                        </w:rPr>
                      </w:pPr>
                      <w:r>
                        <w:rPr>
                          <w:rFonts w:ascii="Arial" w:hAnsi="Arial" w:cs="Arial"/>
                          <w:b/>
                          <w:bCs/>
                          <w:color w:val="18216A"/>
                          <w:sz w:val="21"/>
                          <w:szCs w:val="21"/>
                          <w14:ligatures w14:val="none"/>
                        </w:rPr>
                        <w:t xml:space="preserve">Attendance </w:t>
                      </w:r>
                      <w:r>
                        <w:rPr>
                          <w:rFonts w:ascii="Arial" w:hAnsi="Arial" w:cs="Arial"/>
                          <w:b/>
                          <w:bCs/>
                          <w:sz w:val="21"/>
                          <w:szCs w:val="21"/>
                          <w14:ligatures w14:val="none"/>
                        </w:rPr>
                        <w:br/>
                      </w:r>
                      <w:r>
                        <w:rPr>
                          <w:rFonts w:ascii="Arial" w:hAnsi="Arial" w:cs="Arial"/>
                          <w:sz w:val="21"/>
                          <w:szCs w:val="21"/>
                          <w14:ligatures w14:val="none"/>
                        </w:rPr>
                        <w:t xml:space="preserve">Excellent attendance is considered necessary for students to be able to reach their potential. Amongst a series of measures, </w:t>
                      </w:r>
                      <w:proofErr w:type="gramStart"/>
                      <w:r>
                        <w:rPr>
                          <w:rFonts w:ascii="Arial" w:hAnsi="Arial" w:cs="Arial"/>
                          <w:sz w:val="21"/>
                          <w:szCs w:val="21"/>
                          <w14:ligatures w14:val="none"/>
                        </w:rPr>
                        <w:t>which  Progress</w:t>
                      </w:r>
                      <w:proofErr w:type="gramEnd"/>
                      <w:r>
                        <w:rPr>
                          <w:rFonts w:ascii="Arial" w:hAnsi="Arial" w:cs="Arial"/>
                          <w:sz w:val="21"/>
                          <w:szCs w:val="21"/>
                          <w14:ligatures w14:val="none"/>
                        </w:rPr>
                        <w:t xml:space="preserve"> Tutors will explain in tutorial sessions, the College has a daily parental absence telephone call policy. Any missed lessons represent ‘lost learning’ which students will be expected to repay in the week immediately after return to College. </w:t>
                      </w:r>
                    </w:p>
                    <w:p w:rsidR="00ED69A9" w:rsidRDefault="00ED69A9" w:rsidP="00ED69A9">
                      <w:pPr>
                        <w:widowControl w:val="0"/>
                        <w:spacing w:before="60" w:after="60" w:line="283" w:lineRule="auto"/>
                        <w:ind w:left="156" w:right="156"/>
                        <w:rPr>
                          <w:rFonts w:ascii="Arial" w:hAnsi="Arial" w:cs="Arial"/>
                          <w:sz w:val="21"/>
                          <w:szCs w:val="21"/>
                          <w14:ligatures w14:val="none"/>
                        </w:rPr>
                      </w:pPr>
                      <w:r>
                        <w:rPr>
                          <w:rFonts w:ascii="Arial" w:hAnsi="Arial" w:cs="Arial"/>
                          <w:sz w:val="21"/>
                          <w:szCs w:val="21"/>
                          <w14:ligatures w14:val="none"/>
                        </w:rPr>
                        <w:t xml:space="preserve">You will be able to see your absences on the attendance section of the Student Portal and it is your responsibility to make sure they are repaid within 1 week of them occurring. You should attend the LRC study pod and ensure that </w:t>
                      </w:r>
                      <w:proofErr w:type="spellStart"/>
                      <w:r>
                        <w:rPr>
                          <w:rFonts w:ascii="Arial" w:hAnsi="Arial" w:cs="Arial"/>
                          <w:sz w:val="21"/>
                          <w:szCs w:val="21"/>
                          <w14:ligatures w14:val="none"/>
                        </w:rPr>
                        <w:t>Mishka</w:t>
                      </w:r>
                      <w:proofErr w:type="spellEnd"/>
                      <w:r>
                        <w:rPr>
                          <w:rFonts w:ascii="Arial" w:hAnsi="Arial" w:cs="Arial"/>
                          <w:sz w:val="21"/>
                          <w:szCs w:val="21"/>
                          <w14:ligatures w14:val="none"/>
                        </w:rPr>
                        <w:t xml:space="preserve"> Fielding records your hours repaid. Work completed should be handed to your relevant class teacher.</w:t>
                      </w:r>
                    </w:p>
                    <w:p w:rsidR="00ED69A9" w:rsidRDefault="00ED69A9" w:rsidP="00ED69A9">
                      <w:pPr>
                        <w:widowControl w:val="0"/>
                        <w:spacing w:before="60" w:after="60" w:line="283" w:lineRule="auto"/>
                        <w:ind w:left="156" w:right="156"/>
                        <w:rPr>
                          <w:rFonts w:ascii="Arial" w:hAnsi="Arial" w:cs="Arial"/>
                          <w:sz w:val="21"/>
                          <w:szCs w:val="21"/>
                          <w14:ligatures w14:val="none"/>
                        </w:rPr>
                      </w:pPr>
                      <w:r>
                        <w:rPr>
                          <w:rFonts w:ascii="Arial" w:hAnsi="Arial" w:cs="Arial"/>
                          <w:sz w:val="21"/>
                          <w:szCs w:val="21"/>
                          <w14:ligatures w14:val="none"/>
                        </w:rPr>
                        <w:t>Full attendance is expected for all parts of your timetable: subject classes, tutor groups, Academic Skills Enhancement and World of Work (WOW) sessions in addition to any support workshops you have been referred to.</w:t>
                      </w:r>
                    </w:p>
                    <w:p w:rsidR="00ED69A9" w:rsidRDefault="00ED69A9" w:rsidP="00ED69A9">
                      <w:pPr>
                        <w:widowControl w:val="0"/>
                        <w:spacing w:before="60" w:after="60" w:line="283" w:lineRule="auto"/>
                        <w:ind w:left="156" w:right="156"/>
                        <w:rPr>
                          <w:rFonts w:ascii="Arial" w:hAnsi="Arial" w:cs="Arial"/>
                          <w:sz w:val="21"/>
                          <w:szCs w:val="21"/>
                          <w14:ligatures w14:val="none"/>
                        </w:rPr>
                      </w:pPr>
                      <w:r>
                        <w:rPr>
                          <w:rFonts w:ascii="Arial" w:hAnsi="Arial" w:cs="Arial"/>
                          <w:sz w:val="21"/>
                          <w:szCs w:val="21"/>
                          <w14:ligatures w14:val="none"/>
                        </w:rPr>
                        <w:t xml:space="preserve">The College believes that the allocation of 14 </w:t>
                      </w:r>
                      <w:proofErr w:type="gramStart"/>
                      <w:r>
                        <w:rPr>
                          <w:rFonts w:ascii="Arial" w:hAnsi="Arial" w:cs="Arial"/>
                          <w:sz w:val="21"/>
                          <w:szCs w:val="21"/>
                          <w14:ligatures w14:val="none"/>
                        </w:rPr>
                        <w:t>weeks</w:t>
                      </w:r>
                      <w:proofErr w:type="gramEnd"/>
                      <w:r>
                        <w:rPr>
                          <w:rFonts w:ascii="Arial" w:hAnsi="Arial" w:cs="Arial"/>
                          <w:sz w:val="21"/>
                          <w:szCs w:val="21"/>
                          <w14:ligatures w14:val="none"/>
                        </w:rPr>
                        <w:t xml:space="preserve"> holiday during the year is sufficient to prevent the need for you to take holidays during the College term. Extended periods of absence undermine your performance and are </w:t>
                      </w:r>
                      <w:r>
                        <w:rPr>
                          <w:rFonts w:ascii="Arial" w:hAnsi="Arial" w:cs="Arial"/>
                          <w:b/>
                          <w:bCs/>
                          <w:sz w:val="21"/>
                          <w:szCs w:val="21"/>
                          <w14:ligatures w14:val="none"/>
                        </w:rPr>
                        <w:t xml:space="preserve">not permitted. </w:t>
                      </w:r>
                      <w:r>
                        <w:rPr>
                          <w:rFonts w:ascii="Arial" w:hAnsi="Arial" w:cs="Arial"/>
                          <w:sz w:val="21"/>
                          <w:szCs w:val="21"/>
                          <w14:ligatures w14:val="none"/>
                        </w:rPr>
                        <w:t>Please do not book holidays without checking the College’s holiday dates.</w:t>
                      </w:r>
                    </w:p>
                    <w:p w:rsidR="00ED69A9" w:rsidRDefault="00ED69A9" w:rsidP="00ED69A9">
                      <w:pPr>
                        <w:widowControl w:val="0"/>
                        <w:spacing w:before="60" w:after="60" w:line="283" w:lineRule="auto"/>
                        <w:ind w:left="156" w:right="156"/>
                        <w:rPr>
                          <w:rFonts w:ascii="Arial" w:hAnsi="Arial" w:cs="Arial"/>
                          <w:sz w:val="21"/>
                          <w:szCs w:val="21"/>
                          <w14:ligatures w14:val="none"/>
                        </w:rPr>
                      </w:pPr>
                      <w:r>
                        <w:rPr>
                          <w:rFonts w:ascii="Arial" w:hAnsi="Arial" w:cs="Arial"/>
                          <w:b/>
                          <w:bCs/>
                          <w:color w:val="18216A"/>
                          <w:sz w:val="21"/>
                          <w:szCs w:val="21"/>
                          <w14:ligatures w14:val="none"/>
                        </w:rPr>
                        <w:t>Absence reporting</w:t>
                      </w:r>
                      <w:r>
                        <w:rPr>
                          <w:rFonts w:ascii="Arial" w:hAnsi="Arial" w:cs="Arial"/>
                          <w:b/>
                          <w:bCs/>
                          <w:sz w:val="21"/>
                          <w:szCs w:val="21"/>
                          <w14:ligatures w14:val="none"/>
                        </w:rPr>
                        <w:br/>
                      </w:r>
                      <w:r>
                        <w:rPr>
                          <w:rFonts w:ascii="Arial" w:hAnsi="Arial" w:cs="Arial"/>
                          <w:sz w:val="21"/>
                          <w:szCs w:val="21"/>
                          <w14:ligatures w14:val="none"/>
                        </w:rPr>
                        <w:t>In the event of illness the College’s absence procedures are:</w:t>
                      </w:r>
                    </w:p>
                    <w:p w:rsidR="00ED69A9" w:rsidRDefault="00ED69A9" w:rsidP="00ED69A9">
                      <w:pPr>
                        <w:widowControl w:val="0"/>
                        <w:spacing w:after="0"/>
                        <w:ind w:left="567" w:right="156" w:hanging="349"/>
                        <w:rPr>
                          <w:rFonts w:ascii="Arial" w:hAnsi="Arial" w:cs="Arial"/>
                          <w:sz w:val="21"/>
                          <w:szCs w:val="21"/>
                          <w14:ligatures w14:val="none"/>
                        </w:rPr>
                      </w:pPr>
                      <w:r>
                        <w:rPr>
                          <w:rFonts w:ascii="Symbol" w:hAnsi="Symbol"/>
                          <w:lang w:val="x-none"/>
                        </w:rPr>
                        <w:t></w:t>
                      </w:r>
                      <w:r>
                        <w:t> </w:t>
                      </w:r>
                      <w:r>
                        <w:rPr>
                          <w:rFonts w:ascii="Arial" w:hAnsi="Arial" w:cs="Arial"/>
                          <w:sz w:val="21"/>
                          <w:szCs w:val="21"/>
                          <w14:ligatures w14:val="none"/>
                        </w:rPr>
                        <w:t>On the first day of absence, between 8am and 10am, a parent/guardian must telephone the College (01204 846215) to give a reason for your absence. In certain circumstances a medical sick note may be required.</w:t>
                      </w:r>
                    </w:p>
                    <w:p w:rsidR="00ED69A9" w:rsidRDefault="00ED69A9" w:rsidP="00ED69A9">
                      <w:pPr>
                        <w:widowControl w:val="0"/>
                        <w:spacing w:after="0"/>
                        <w:ind w:left="567" w:right="156" w:hanging="349"/>
                        <w:rPr>
                          <w:rFonts w:ascii="Arial" w:hAnsi="Arial" w:cs="Arial"/>
                          <w:sz w:val="21"/>
                          <w:szCs w:val="21"/>
                          <w14:ligatures w14:val="none"/>
                        </w:rPr>
                      </w:pPr>
                      <w:r>
                        <w:rPr>
                          <w:rFonts w:ascii="Symbol" w:hAnsi="Symbol"/>
                          <w:lang w:val="x-none"/>
                        </w:rPr>
                        <w:t></w:t>
                      </w:r>
                      <w:r>
                        <w:t> </w:t>
                      </w:r>
                      <w:r>
                        <w:rPr>
                          <w:rFonts w:ascii="Arial" w:hAnsi="Arial" w:cs="Arial"/>
                          <w:sz w:val="21"/>
                          <w:szCs w:val="21"/>
                          <w14:ligatures w14:val="none"/>
                        </w:rPr>
                        <w:t xml:space="preserve">If you are aware of an absence prior to the actual date (essential medical appointments only), you must inform your Progress Tutor and Student Information in advance. Routine dental or medical appointments should be made </w:t>
                      </w:r>
                      <w:r>
                        <w:rPr>
                          <w:rFonts w:ascii="Arial" w:hAnsi="Arial" w:cs="Arial"/>
                          <w:b/>
                          <w:bCs/>
                          <w:sz w:val="21"/>
                          <w:szCs w:val="21"/>
                          <w:u w:val="single"/>
                          <w14:ligatures w14:val="none"/>
                        </w:rPr>
                        <w:t xml:space="preserve">outside </w:t>
                      </w:r>
                      <w:r>
                        <w:rPr>
                          <w:rFonts w:ascii="Arial" w:hAnsi="Arial" w:cs="Arial"/>
                          <w:sz w:val="21"/>
                          <w:szCs w:val="21"/>
                          <w14:ligatures w14:val="none"/>
                        </w:rPr>
                        <w:t>of lesson times.</w:t>
                      </w:r>
                    </w:p>
                    <w:p w:rsidR="00ED69A9" w:rsidRDefault="00ED69A9" w:rsidP="00ED69A9">
                      <w:pPr>
                        <w:widowControl w:val="0"/>
                        <w:spacing w:after="0"/>
                        <w:ind w:left="567" w:right="156" w:hanging="349"/>
                        <w:rPr>
                          <w:rFonts w:ascii="Arial" w:hAnsi="Arial" w:cs="Arial"/>
                          <w:sz w:val="21"/>
                          <w:szCs w:val="21"/>
                          <w14:ligatures w14:val="none"/>
                        </w:rPr>
                      </w:pPr>
                      <w:r>
                        <w:rPr>
                          <w:rFonts w:ascii="Symbol" w:hAnsi="Symbol"/>
                          <w:lang w:val="x-none"/>
                        </w:rPr>
                        <w:t></w:t>
                      </w:r>
                      <w:r>
                        <w:t> </w:t>
                      </w:r>
                      <w:r>
                        <w:rPr>
                          <w:rFonts w:ascii="Arial" w:hAnsi="Arial" w:cs="Arial"/>
                          <w:sz w:val="21"/>
                          <w:szCs w:val="21"/>
                          <w14:ligatures w14:val="none"/>
                        </w:rPr>
                        <w:t>Proof of absence must be shown to the staff at Student Information or your Progress Tutor. If you need to leave College during the day you must go to Student Information and sign out. This is important in terms of Health and Safety we need to know who is in College at any given time.</w:t>
                      </w:r>
                    </w:p>
                  </w:txbxContent>
                </v:textbox>
              </v:shape>
            </w:pict>
          </mc:Fallback>
        </mc:AlternateContent>
      </w:r>
    </w:p>
    <w:p w:rsidR="00ED69A9" w:rsidRDefault="00ED69A9"/>
    <w:p w:rsidR="00ED69A9" w:rsidRDefault="00ED69A9"/>
    <w:p w:rsidR="00ED69A9" w:rsidRDefault="00ED69A9"/>
    <w:p w:rsidR="00ED69A9" w:rsidRDefault="00ED69A9"/>
    <w:p w:rsidR="00ED69A9" w:rsidRDefault="00ED69A9"/>
    <w:p w:rsidR="00ED69A9" w:rsidRDefault="00ED69A9"/>
    <w:p w:rsidR="00ED69A9" w:rsidRDefault="00ED69A9"/>
    <w:p w:rsidR="00ED69A9" w:rsidRDefault="00ED69A9"/>
    <w:p w:rsidR="00ED69A9" w:rsidRDefault="00ED69A9"/>
    <w:p w:rsidR="00ED69A9" w:rsidRDefault="00ED69A9"/>
    <w:p w:rsidR="00ED69A9" w:rsidRDefault="00ED69A9"/>
    <w:p w:rsidR="00ED69A9" w:rsidRDefault="00ED69A9"/>
    <w:p w:rsidR="00ED69A9" w:rsidRDefault="00ED69A9"/>
    <w:p w:rsidR="00ED69A9" w:rsidRDefault="00ED69A9"/>
    <w:p w:rsidR="00ED69A9" w:rsidRDefault="00ED69A9"/>
    <w:p w:rsidR="00ED69A9" w:rsidRDefault="00ED69A9"/>
    <w:p w:rsidR="00ED69A9" w:rsidRDefault="00ED69A9"/>
    <w:p w:rsidR="00ED69A9" w:rsidRDefault="00ED69A9"/>
    <w:p w:rsidR="00ED69A9" w:rsidRDefault="00ED69A9"/>
    <w:p w:rsidR="00ED69A9" w:rsidRDefault="00ED69A9"/>
    <w:p w:rsidR="00ED69A9" w:rsidRDefault="00ED69A9"/>
    <w:p w:rsidR="00ED69A9" w:rsidRDefault="00ED69A9"/>
    <w:p w:rsidR="00ED69A9" w:rsidRDefault="00ED69A9"/>
    <w:p w:rsidR="00ED69A9" w:rsidRDefault="00ED69A9"/>
    <w:p w:rsidR="00ED69A9" w:rsidRDefault="00ED69A9"/>
    <w:p w:rsidR="00ED69A9" w:rsidRDefault="00ED69A9"/>
    <w:p w:rsidR="00ED69A9" w:rsidRDefault="00ED69A9"/>
    <w:p w:rsidR="00ED69A9" w:rsidRDefault="00ED69A9"/>
    <w:p w:rsidR="00ED69A9" w:rsidRDefault="00ED69A9"/>
    <w:p w:rsidR="00ED69A9" w:rsidRDefault="00ED69A9"/>
    <w:p w:rsidR="00ED69A9" w:rsidRDefault="00ED69A9"/>
    <w:p w:rsidR="00ED69A9" w:rsidRDefault="00ED69A9">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simplePos x="0" y="0"/>
                <wp:positionH relativeFrom="column">
                  <wp:posOffset>0</wp:posOffset>
                </wp:positionH>
                <wp:positionV relativeFrom="paragraph">
                  <wp:posOffset>38100</wp:posOffset>
                </wp:positionV>
                <wp:extent cx="4711065" cy="5300345"/>
                <wp:effectExtent l="0" t="1905"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065" cy="5300345"/>
                        </a:xfrm>
                        <a:prstGeom prst="rect">
                          <a:avLst/>
                        </a:prstGeom>
                        <a:noFill/>
                        <a:ln>
                          <a:noFill/>
                        </a:ln>
                        <a:effectLst/>
                        <a:extLst>
                          <a:ext uri="{909E8E84-426E-40DD-AFC4-6F175D3DCCD1}">
                            <a14:hiddenFill xmlns:a14="http://schemas.microsoft.com/office/drawing/2010/main">
                              <a:solidFill>
                                <a:srgbClr val="FFFFFF">
                                  <a:alpha val="69000"/>
                                </a:srgbClr>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D69A9" w:rsidRDefault="00ED69A9" w:rsidP="00ED69A9">
                            <w:pPr>
                              <w:widowControl w:val="0"/>
                              <w:spacing w:after="60" w:line="283" w:lineRule="auto"/>
                              <w:ind w:left="156" w:right="156"/>
                              <w:rPr>
                                <w:rFonts w:ascii="Arial" w:hAnsi="Arial" w:cs="Arial"/>
                                <w:b/>
                                <w:bCs/>
                                <w:color w:val="18216A"/>
                                <w14:ligatures w14:val="none"/>
                              </w:rPr>
                            </w:pPr>
                            <w:r>
                              <w:rPr>
                                <w:rFonts w:ascii="Arial" w:hAnsi="Arial" w:cs="Arial"/>
                                <w:b/>
                                <w:bCs/>
                                <w:color w:val="18216A"/>
                                <w14:ligatures w14:val="none"/>
                              </w:rPr>
                              <w:t>Absence and bursary checking</w:t>
                            </w:r>
                          </w:p>
                          <w:p w:rsidR="00ED69A9" w:rsidRDefault="00ED69A9" w:rsidP="00ED69A9">
                            <w:pPr>
                              <w:widowControl w:val="0"/>
                              <w:spacing w:before="60" w:after="60" w:line="283" w:lineRule="auto"/>
                              <w:ind w:left="156" w:right="156"/>
                              <w:rPr>
                                <w:rFonts w:ascii="Arial" w:hAnsi="Arial" w:cs="Arial"/>
                                <w:color w:val="000008"/>
                                <w14:ligatures w14:val="none"/>
                              </w:rPr>
                            </w:pPr>
                            <w:r>
                              <w:rPr>
                                <w:rFonts w:ascii="Arial" w:hAnsi="Arial" w:cs="Arial"/>
                                <w:color w:val="000008"/>
                                <w14:ligatures w14:val="none"/>
                              </w:rPr>
                              <w:t xml:space="preserve">The Bursary Travel Grant will be paid based on the previous week’s attendance and you must have a minimum of 98% attendance in order to be eligible for the bursary payment to be made. It is your responsibility to check that your attendance records are accurate. Any attendance queries must be resolved on the Monday following the previous week’s attendance. Any appeals must be directed to Assistant Principal, Sandra McManus. If there are unauthorised absences, because the absence reporting procedure has not been complied with, this will result in your bursary payment being stopped. To receive a weekly </w:t>
                            </w:r>
                            <w:proofErr w:type="gramStart"/>
                            <w:r>
                              <w:rPr>
                                <w:rFonts w:ascii="Arial" w:hAnsi="Arial" w:cs="Arial"/>
                                <w:color w:val="000008"/>
                                <w14:ligatures w14:val="none"/>
                              </w:rPr>
                              <w:t>payment</w:t>
                            </w:r>
                            <w:proofErr w:type="gramEnd"/>
                            <w:r>
                              <w:rPr>
                                <w:rFonts w:ascii="Arial" w:hAnsi="Arial" w:cs="Arial"/>
                                <w:color w:val="000008"/>
                                <w14:ligatures w14:val="none"/>
                              </w:rPr>
                              <w:t xml:space="preserve"> the absence approval policy must be fully complied with and academic progress must be being made/maintained. The College has the right to stop payment for significant misconduct issues. </w:t>
                            </w:r>
                          </w:p>
                          <w:p w:rsidR="00ED69A9" w:rsidRDefault="00ED69A9" w:rsidP="00ED69A9">
                            <w:pPr>
                              <w:widowControl w:val="0"/>
                              <w:spacing w:before="60" w:after="60" w:line="283" w:lineRule="auto"/>
                              <w:ind w:left="156" w:right="156"/>
                              <w:rPr>
                                <w:rFonts w:ascii="Arial" w:hAnsi="Arial" w:cs="Arial"/>
                                <w:b/>
                                <w:bCs/>
                                <w:color w:val="18216A"/>
                                <w14:ligatures w14:val="none"/>
                              </w:rPr>
                            </w:pPr>
                            <w:r>
                              <w:rPr>
                                <w:rFonts w:ascii="Arial" w:hAnsi="Arial" w:cs="Arial"/>
                                <w:b/>
                                <w:bCs/>
                                <w:color w:val="18216A"/>
                                <w14:ligatures w14:val="none"/>
                              </w:rPr>
                              <w:t>Snow and adverse weather procedure</w:t>
                            </w:r>
                          </w:p>
                          <w:p w:rsidR="00ED69A9" w:rsidRDefault="00ED69A9" w:rsidP="00ED69A9">
                            <w:pPr>
                              <w:widowControl w:val="0"/>
                              <w:spacing w:before="20" w:after="60" w:line="283" w:lineRule="auto"/>
                              <w:ind w:left="156" w:right="156"/>
                              <w:rPr>
                                <w:rFonts w:ascii="Arial" w:hAnsi="Arial" w:cs="Arial"/>
                                <w14:ligatures w14:val="none"/>
                              </w:rPr>
                            </w:pPr>
                            <w:r>
                              <w:rPr>
                                <w:rFonts w:ascii="Arial" w:hAnsi="Arial" w:cs="Arial"/>
                                <w14:ligatures w14:val="none"/>
                              </w:rPr>
                              <w:t>We have very occasionally had to close the College due to severe snow. If there has been significant snow, you should check whether or not the College is open before you set off. Details of closures for bad weather will be posted on the College website and advice for students will be emailed to their accounts which are accessible via the College website. The College website should be the first place to check for information. If you have examinations in periods of adverse weather conditions, it is still almost certain that the examinations will go ahead. Exam boards will not make allowances for adverse weather. It is essential that you make every effort to get into College to sit your examinations.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0;margin-top:3pt;width:370.95pt;height:417.3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" filled="f" stroked="f" strokecolor="black [0]" strokeweight="2pt">
                <v:fill opacity="45232f"/>
                <v:textbox inset="2.88pt,2.88pt,2.88pt,2.88pt">
                  <w:txbxContent>
                    <w:p w:rsidR="00ED69A9" w:rsidRDefault="00ED69A9" w:rsidP="00ED69A9">
                      <w:pPr>
                        <w:widowControl w:val="0"/>
                        <w:spacing w:after="60" w:line="283" w:lineRule="auto"/>
                        <w:ind w:left="156" w:right="156"/>
                        <w:rPr>
                          <w:rFonts w:ascii="Arial" w:hAnsi="Arial" w:cs="Arial"/>
                          <w:b/>
                          <w:bCs/>
                          <w:color w:val="18216A"/>
                          <w14:ligatures w14:val="none"/>
                        </w:rPr>
                      </w:pPr>
                      <w:r>
                        <w:rPr>
                          <w:rFonts w:ascii="Arial" w:hAnsi="Arial" w:cs="Arial"/>
                          <w:b/>
                          <w:bCs/>
                          <w:color w:val="18216A"/>
                          <w14:ligatures w14:val="none"/>
                        </w:rPr>
                        <w:t>Absence and bursary checking</w:t>
                      </w:r>
                    </w:p>
                    <w:p w:rsidR="00ED69A9" w:rsidRDefault="00ED69A9" w:rsidP="00ED69A9">
                      <w:pPr>
                        <w:widowControl w:val="0"/>
                        <w:spacing w:before="60" w:after="60" w:line="283" w:lineRule="auto"/>
                        <w:ind w:left="156" w:right="156"/>
                        <w:rPr>
                          <w:rFonts w:ascii="Arial" w:hAnsi="Arial" w:cs="Arial"/>
                          <w:color w:val="000008"/>
                          <w14:ligatures w14:val="none"/>
                        </w:rPr>
                      </w:pPr>
                      <w:r>
                        <w:rPr>
                          <w:rFonts w:ascii="Arial" w:hAnsi="Arial" w:cs="Arial"/>
                          <w:color w:val="000008"/>
                          <w14:ligatures w14:val="none"/>
                        </w:rPr>
                        <w:t xml:space="preserve">The Bursary Travel Grant will be paid based on the previous week’s attendance and you must have a minimum of 98% attendance in order to be eligible for the bursary payment to be made. It is your responsibility to check that your attendance records are accurate. Any attendance queries must be resolved on the Monday following the previous week’s attendance. Any appeals must be directed to Assistant Principal, Sandra McManus. If there are unauthorised absences, because the absence reporting procedure has not been complied with, this will result in your bursary payment being stopped. To receive a weekly </w:t>
                      </w:r>
                      <w:proofErr w:type="gramStart"/>
                      <w:r>
                        <w:rPr>
                          <w:rFonts w:ascii="Arial" w:hAnsi="Arial" w:cs="Arial"/>
                          <w:color w:val="000008"/>
                          <w14:ligatures w14:val="none"/>
                        </w:rPr>
                        <w:t>payment</w:t>
                      </w:r>
                      <w:proofErr w:type="gramEnd"/>
                      <w:r>
                        <w:rPr>
                          <w:rFonts w:ascii="Arial" w:hAnsi="Arial" w:cs="Arial"/>
                          <w:color w:val="000008"/>
                          <w14:ligatures w14:val="none"/>
                        </w:rPr>
                        <w:t xml:space="preserve"> the absence approval policy must be fully complied with and academic progress must be being made/maintained. The College has the right to stop payment for significant misconduct issues. </w:t>
                      </w:r>
                    </w:p>
                    <w:p w:rsidR="00ED69A9" w:rsidRDefault="00ED69A9" w:rsidP="00ED69A9">
                      <w:pPr>
                        <w:widowControl w:val="0"/>
                        <w:spacing w:before="60" w:after="60" w:line="283" w:lineRule="auto"/>
                        <w:ind w:left="156" w:right="156"/>
                        <w:rPr>
                          <w:rFonts w:ascii="Arial" w:hAnsi="Arial" w:cs="Arial"/>
                          <w:b/>
                          <w:bCs/>
                          <w:color w:val="18216A"/>
                          <w14:ligatures w14:val="none"/>
                        </w:rPr>
                      </w:pPr>
                      <w:r>
                        <w:rPr>
                          <w:rFonts w:ascii="Arial" w:hAnsi="Arial" w:cs="Arial"/>
                          <w:b/>
                          <w:bCs/>
                          <w:color w:val="18216A"/>
                          <w14:ligatures w14:val="none"/>
                        </w:rPr>
                        <w:t>Snow and adverse weather procedure</w:t>
                      </w:r>
                    </w:p>
                    <w:p w:rsidR="00ED69A9" w:rsidRDefault="00ED69A9" w:rsidP="00ED69A9">
                      <w:pPr>
                        <w:widowControl w:val="0"/>
                        <w:spacing w:before="20" w:after="60" w:line="283" w:lineRule="auto"/>
                        <w:ind w:left="156" w:right="156"/>
                        <w:rPr>
                          <w:rFonts w:ascii="Arial" w:hAnsi="Arial" w:cs="Arial"/>
                          <w14:ligatures w14:val="none"/>
                        </w:rPr>
                      </w:pPr>
                      <w:r>
                        <w:rPr>
                          <w:rFonts w:ascii="Arial" w:hAnsi="Arial" w:cs="Arial"/>
                          <w14:ligatures w14:val="none"/>
                        </w:rPr>
                        <w:t>We have very occasionally had to close the College due to severe snow. If there has been significant snow, you should check whether or not the College is open before you set off. Details of closures for bad weather will be posted on the College website and advice for students will be emailed to their accounts which are accessible via the College website. The College website should be the first place to check for information. If you have examinations in periods of adverse weather conditions, it is still almost certain that the examinations will go ahead. Exam boards will not make allowances for adverse weather. It is essential that you make every effort to get into College to sit your examinations.</w:t>
                      </w:r>
                    </w:p>
                  </w:txbxContent>
                </v:textbox>
              </v:shape>
            </w:pict>
          </mc:Fallback>
        </mc:AlternateContent>
      </w:r>
    </w:p>
    <w:p w:rsidR="00ED69A9" w:rsidRDefault="00ED69A9"/>
    <w:p w:rsidR="00ED69A9" w:rsidRDefault="00ED69A9"/>
    <w:p w:rsidR="00896E36" w:rsidRDefault="00896E36"/>
    <w:sectPr w:rsidR="00896E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9A9"/>
    <w:rsid w:val="00896E36"/>
    <w:rsid w:val="00ED6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ADF623B"/>
  <w15:chartTrackingRefBased/>
  <w15:docId w15:val="{BFABFC9E-FC9A-4A72-92A8-7DDA234E5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9A9"/>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158456914677428CF747D9C80AB60B" ma:contentTypeVersion="12" ma:contentTypeDescription="Create a new document." ma:contentTypeScope="" ma:versionID="c489fdaaa338431acbb08a8f0d5ae144">
  <xsd:schema xmlns:xsd="http://www.w3.org/2001/XMLSchema" xmlns:xs="http://www.w3.org/2001/XMLSchema" xmlns:p="http://schemas.microsoft.com/office/2006/metadata/properties" xmlns:ns2="d740afac-9fe8-4b61-93a1-e77d5b0cace2" xmlns:ns3="5a7948fc-07bb-4409-8d91-b1fa96ad6511" targetNamespace="http://schemas.microsoft.com/office/2006/metadata/properties" ma:root="true" ma:fieldsID="d6ca159b0f98917a8937fffa9addfa8d" ns2:_="" ns3:_="">
    <xsd:import namespace="d740afac-9fe8-4b61-93a1-e77d5b0cace2"/>
    <xsd:import namespace="5a7948fc-07bb-4409-8d91-b1fa96ad65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0afac-9fe8-4b61-93a1-e77d5b0cac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7948fc-07bb-4409-8d91-b1fa96ad651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39A6C1-DF23-4AFF-9BCB-173E0240D2F0}"/>
</file>

<file path=customXml/itemProps2.xml><?xml version="1.0" encoding="utf-8"?>
<ds:datastoreItem xmlns:ds="http://schemas.openxmlformats.org/officeDocument/2006/customXml" ds:itemID="{47FF38F1-FFC5-422C-B96B-1FAD3CE0EE6B}"/>
</file>

<file path=customXml/itemProps3.xml><?xml version="1.0" encoding="utf-8"?>
<ds:datastoreItem xmlns:ds="http://schemas.openxmlformats.org/officeDocument/2006/customXml" ds:itemID="{56A79BBB-69CF-4A42-850B-ABF6756D8922}"/>
</file>

<file path=docProps/app.xml><?xml version="1.0" encoding="utf-8"?>
<Properties xmlns="http://schemas.openxmlformats.org/officeDocument/2006/extended-properties" xmlns:vt="http://schemas.openxmlformats.org/officeDocument/2006/docPropsVTypes">
  <Template>Normal</Template>
  <TotalTime>1</TotalTime>
  <Pages>2</Pages>
  <Words>6</Words>
  <Characters>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Bolton Sixth Form College</Company>
  <LinksUpToDate>false</LinksUpToDate>
  <CharactersWithSpaces>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Merrills</dc:creator>
  <cp:keywords/>
  <dc:description/>
  <cp:lastModifiedBy>Stuart Merrills</cp:lastModifiedBy>
  <cp:revision>1</cp:revision>
  <dcterms:created xsi:type="dcterms:W3CDTF">2017-04-03T09:21:00Z</dcterms:created>
  <dcterms:modified xsi:type="dcterms:W3CDTF">2017-04-03T09:22:00Z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0x010100BD158456914677428CF747D9C80AB60B</vt:lpwstr>
  </property>
</Properties>
</file>